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74" w:rsidRPr="006B447A" w:rsidRDefault="00BC3D74" w:rsidP="00BC3D7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BC3D74" w:rsidRPr="006B447A" w:rsidRDefault="00BC3D74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BC3D74" w:rsidRPr="006B447A" w:rsidRDefault="00BC3D74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BC3D74" w:rsidRPr="006B447A" w:rsidRDefault="00BC3D74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BC3D74" w:rsidRPr="00BC3D74" w:rsidRDefault="00BC3D74" w:rsidP="00BC3D7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C3D74">
        <w:rPr>
          <w:rFonts w:ascii="Times New Roman" w:hAnsi="Times New Roman" w:cs="Times New Roman"/>
          <w:sz w:val="24"/>
          <w:szCs w:val="24"/>
        </w:rPr>
        <w:t>06-2/</w:t>
      </w:r>
      <w:r w:rsidRPr="00BC3D74">
        <w:rPr>
          <w:rFonts w:ascii="Times New Roman" w:hAnsi="Times New Roman" w:cs="Times New Roman"/>
          <w:sz w:val="24"/>
          <w:szCs w:val="24"/>
          <w:lang w:val="sr-Cyrl-RS"/>
        </w:rPr>
        <w:t>260-21</w:t>
      </w:r>
    </w:p>
    <w:p w:rsidR="00BC3D74" w:rsidRPr="006B447A" w:rsidRDefault="00BC3D74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>. јун 2021. године</w:t>
      </w:r>
    </w:p>
    <w:p w:rsidR="00BC3D74" w:rsidRPr="006B447A" w:rsidRDefault="00BC3D74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BC3D74" w:rsidRPr="006B447A" w:rsidRDefault="00BC3D74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3D74" w:rsidRDefault="00BC3D74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665" w:rsidRPr="003F6665" w:rsidRDefault="003F6665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D74" w:rsidRPr="006B447A" w:rsidRDefault="00BC3D74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3D74" w:rsidRPr="006B447A" w:rsidRDefault="00BC3D74" w:rsidP="00BC3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BC3D74" w:rsidRPr="006B447A" w:rsidRDefault="00BC3D74" w:rsidP="00BC3D7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BC3D74" w:rsidRPr="006B447A" w:rsidRDefault="00BC3D74" w:rsidP="00BC3D7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НАРОДНЕ СКУПШТИНЕ, 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21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>. ЈУНА 2021. ГОДИНЕ</w:t>
      </w:r>
    </w:p>
    <w:p w:rsidR="00BC3D74" w:rsidRPr="006B447A" w:rsidRDefault="00BC3D74" w:rsidP="00BC3D7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D74" w:rsidRDefault="00BC3D74" w:rsidP="00BC3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6665" w:rsidRPr="006B447A" w:rsidRDefault="003F6665" w:rsidP="00BC3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7273" w:rsidRPr="002B7273" w:rsidRDefault="00BC3D74" w:rsidP="00BC3D74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B447A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447A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447A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у 1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2,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35 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</w:t>
      </w:r>
      <w:proofErr w:type="gramEnd"/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2B7273" w:rsidRPr="002B7273" w:rsidRDefault="00BC3D74" w:rsidP="00BC3D74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6B447A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447A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447A"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</w:t>
      </w: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B447A">
        <w:rPr>
          <w:rFonts w:ascii="Times New Roman" w:eastAsia="Calibri" w:hAnsi="Times New Roman" w:cs="Times New Roman"/>
          <w:sz w:val="24"/>
          <w:szCs w:val="24"/>
        </w:rPr>
        <w:t>председник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447A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2B7273" w:rsidRPr="00BC3D74" w:rsidRDefault="00BC3D74" w:rsidP="00BC3D74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6B447A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447A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447A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447A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447A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Невена Веиновић, Виолета Оцокољић, Миленко Јованов, Угљеша Мрдић, Илија Матејић, Жељко Томић, Вук Мирчетић, Дубравка Краљ, Тома Фила и Лука Кебара.</w:t>
      </w:r>
      <w:proofErr w:type="gramEnd"/>
    </w:p>
    <w:p w:rsidR="002B7273" w:rsidRPr="002B7273" w:rsidRDefault="00BC3D74" w:rsidP="002B7273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су присуствовали</w:t>
      </w: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Арпад Фремонд, заменик члана Одбора Балинта Пастора, 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Борисав Ковачевић, заменик члана Одбора Ђура Перића и Ђорђе Тодоровић, заменик члана Одбора Милене Поповић.</w:t>
      </w:r>
    </w:p>
    <w:p w:rsidR="002B7273" w:rsidRDefault="00BC3D74" w:rsidP="002B727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Pr="006B447A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447A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447A"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л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и чланови Одбора: Марија Јевђић, Оља Петровић и Јован Палалић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, нити њихови заменици.</w:t>
      </w:r>
    </w:p>
    <w:p w:rsidR="002B7273" w:rsidRPr="00BC3D74" w:rsidRDefault="00BC3D74" w:rsidP="002B727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Седници Одбора су присуствовали и представници 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Министарства просвете, науке и технолошког развоја: Бранко Ружић, министар и Маријана Дукић Мијатовић, државни секретар; из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Министарства пољопривреде, шумарства и в</w:t>
      </w:r>
      <w:r w:rsidRPr="00BC3D74">
        <w:rPr>
          <w:rFonts w:ascii="Times New Roman" w:eastAsia="Calibri" w:hAnsi="Times New Roman" w:cs="Times New Roman"/>
          <w:sz w:val="24"/>
          <w:szCs w:val="24"/>
          <w:lang w:val="sr-Cyrl-RS"/>
        </w:rPr>
        <w:t>одопривреде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: </w:t>
      </w:r>
      <w:r w:rsidRPr="00BC3D74">
        <w:rPr>
          <w:rFonts w:ascii="Times New Roman" w:eastAsia="Calibri" w:hAnsi="Times New Roman" w:cs="Times New Roman"/>
          <w:sz w:val="24"/>
          <w:szCs w:val="24"/>
          <w:lang w:val="sr-Cyrl-RS"/>
        </w:rPr>
        <w:t>Василија Броцић, помоћник министра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Pr="00BC3D74">
        <w:rPr>
          <w:rFonts w:ascii="Times New Roman" w:eastAsia="Calibri" w:hAnsi="Times New Roman" w:cs="Times New Roman"/>
          <w:sz w:val="24"/>
          <w:szCs w:val="24"/>
          <w:lang w:val="sr-Cyrl-RS"/>
        </w:rPr>
        <w:t>Јелена Благојевић, државни секретар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B7273" w:rsidRPr="00BC3D74">
        <w:rPr>
          <w:rFonts w:ascii="Times New Roman" w:eastAsia="Calibri" w:hAnsi="Times New Roman" w:cs="Times New Roman"/>
          <w:sz w:val="24"/>
          <w:szCs w:val="24"/>
          <w:lang w:val="sr-Cyrl-RS"/>
        </w:rPr>
        <w:t>Тамара Ђуричанин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Милан Ћупрић</w:t>
      </w:r>
      <w:r w:rsidR="002B7273" w:rsidRPr="00BC3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из </w:t>
      </w:r>
      <w:r w:rsidR="002B7273" w:rsidRPr="00BC3D74">
        <w:rPr>
          <w:rFonts w:ascii="Times New Roman" w:eastAsia="Calibri" w:hAnsi="Times New Roman" w:cs="Times New Roman"/>
          <w:sz w:val="24"/>
          <w:szCs w:val="24"/>
          <w:lang w:val="sr-Cyrl-RS"/>
        </w:rPr>
        <w:t>Сектор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2B7273" w:rsidRPr="00BC3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пољопривредну политику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</w:t>
      </w:r>
      <w:r w:rsidR="002B7273" w:rsidRPr="00BC3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Марија Матић, 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из </w:t>
      </w:r>
      <w:r w:rsidR="002B7273" w:rsidRPr="00BC3D74">
        <w:rPr>
          <w:rFonts w:ascii="Times New Roman" w:eastAsia="Calibri" w:hAnsi="Times New Roman" w:cs="Times New Roman"/>
          <w:sz w:val="24"/>
          <w:szCs w:val="24"/>
          <w:lang w:val="sr-Cyrl-RS"/>
        </w:rPr>
        <w:t>Сектор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2B7273" w:rsidRPr="00BC3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правне послове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>; из Министарства привреде Александар Старчевић, помоћник министра и Жељко Лалић, руководилац Групе и из Министарства за бригу о породици и демографију Александра Чамагић, помоћник министра.</w:t>
      </w:r>
    </w:p>
    <w:p w:rsidR="00BC3D74" w:rsidRPr="006B447A" w:rsidRDefault="00BC3D74" w:rsidP="00BC3D74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C3D74" w:rsidRPr="006B447A" w:rsidRDefault="00BC3D74" w:rsidP="00BC3D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BC3D74" w:rsidRPr="006B447A" w:rsidRDefault="00BC3D74" w:rsidP="00BC3D74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</w:t>
      </w:r>
      <w:r w:rsidR="002B7273">
        <w:rPr>
          <w:rFonts w:ascii="Times New Roman" w:hAnsi="Times New Roman" w:cs="Times New Roman"/>
          <w:sz w:val="24"/>
          <w:szCs w:val="24"/>
          <w:lang w:val="sr-Cyrl-CS"/>
        </w:rPr>
        <w:t>Одбор је једногласно</w:t>
      </w:r>
      <w:r w:rsidRPr="006B447A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2B7273">
        <w:rPr>
          <w:rFonts w:ascii="Times New Roman" w:hAnsi="Times New Roman" w:cs="Times New Roman"/>
          <w:sz w:val="24"/>
          <w:szCs w:val="24"/>
          <w:lang w:val="sr-Cyrl-CS"/>
        </w:rPr>
        <w:t>12 гласова за</w:t>
      </w:r>
      <w:r w:rsidRPr="006B447A">
        <w:rPr>
          <w:rFonts w:ascii="Times New Roman" w:hAnsi="Times New Roman" w:cs="Times New Roman"/>
          <w:sz w:val="24"/>
          <w:szCs w:val="24"/>
          <w:lang w:val="sr-Cyrl-CS"/>
        </w:rPr>
        <w:t>) утврдио следећи</w:t>
      </w:r>
    </w:p>
    <w:p w:rsidR="00BC3D74" w:rsidRDefault="00BC3D74" w:rsidP="00BC3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7273" w:rsidRPr="002B7273" w:rsidRDefault="002B7273" w:rsidP="00BC3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3D74" w:rsidRPr="006B447A" w:rsidRDefault="00BC3D74" w:rsidP="00BC3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hAnsi="Times New Roman" w:cs="Times New Roman"/>
          <w:sz w:val="24"/>
          <w:szCs w:val="24"/>
          <w:lang w:val="sr-Cyrl-RS"/>
        </w:rPr>
        <w:t>Д н е в н и   р е д:</w:t>
      </w:r>
    </w:p>
    <w:p w:rsidR="00BC3D74" w:rsidRPr="006B447A" w:rsidRDefault="00BC3D74" w:rsidP="00BC3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3D74" w:rsidRPr="006B447A" w:rsidRDefault="00BC3D74" w:rsidP="00BC3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7273" w:rsidRPr="002B7273" w:rsidRDefault="00BC3D74" w:rsidP="002B7273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6B447A">
        <w:rPr>
          <w:rFonts w:ascii="Times New Roman" w:hAnsi="Times New Roman" w:cs="Times New Roman"/>
          <w:sz w:val="24"/>
          <w:szCs w:val="24"/>
        </w:rPr>
        <w:tab/>
      </w:r>
      <w:r w:rsidR="002B7273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>- Усвајање записника</w:t>
      </w:r>
      <w:r w:rsidR="002B7273" w:rsidRPr="002B72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7273">
        <w:rPr>
          <w:rFonts w:ascii="Times New Roman" w:eastAsia="Calibri" w:hAnsi="Times New Roman" w:cs="Times New Roman"/>
          <w:sz w:val="24"/>
          <w:szCs w:val="24"/>
        </w:rPr>
        <w:t>4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r w:rsidR="002B7273" w:rsidRPr="002B727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B7273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>седнице Одбора</w:t>
      </w:r>
    </w:p>
    <w:p w:rsidR="002B7273" w:rsidRPr="002B7273" w:rsidRDefault="002B7273" w:rsidP="002B7273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B727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 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закона о студентском организовању, који је поднела Влада (број 011-974/21 од 4. јуна 2021. године), у начелу;</w:t>
      </w:r>
    </w:p>
    <w:p w:rsidR="002B7273" w:rsidRPr="002B7273" w:rsidRDefault="002B7273" w:rsidP="002B7273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>2. Разматрање Предлога закона о изменама и допунама Закона о високом образовању, који је поднела Влада (број 011-975/21 од 4. јуна 2021. године), у начелу;</w:t>
      </w:r>
    </w:p>
    <w:p w:rsidR="002B7273" w:rsidRPr="002B7273" w:rsidRDefault="002B7273" w:rsidP="002B7273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73">
        <w:rPr>
          <w:rFonts w:ascii="Times New Roman" w:eastAsia="Calibri" w:hAnsi="Times New Roman" w:cs="Times New Roman"/>
          <w:sz w:val="24"/>
          <w:szCs w:val="24"/>
        </w:rPr>
        <w:t>3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>. Разматрање Предлога закона о уређењу тржишта пољопривредних производа, који је поднела Влада (број 011-985/21 од 4. јуна 2021. године), у начелу;</w:t>
      </w:r>
    </w:p>
    <w:p w:rsidR="002B7273" w:rsidRPr="002B7273" w:rsidRDefault="002B7273" w:rsidP="002B7273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B727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закона о метрологији (број 011-984/21 од 4. јуна 20121. године);</w:t>
      </w:r>
    </w:p>
    <w:p w:rsidR="002B7273" w:rsidRPr="002B7273" w:rsidRDefault="002B7273" w:rsidP="002B7273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73">
        <w:rPr>
          <w:rFonts w:ascii="Times New Roman" w:eastAsia="Calibri" w:hAnsi="Times New Roman" w:cs="Times New Roman"/>
          <w:sz w:val="24"/>
          <w:szCs w:val="24"/>
        </w:rPr>
        <w:t>5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>. Разматрање Предлога закона о изменама и допунама Закона о финансијској подршци породици са децом, који је поднела Влада (број 011-977/21 од 4. јуна 2021. године), у начелу;</w:t>
      </w:r>
    </w:p>
    <w:p w:rsidR="002B7273" w:rsidRPr="002B7273" w:rsidRDefault="002B7273" w:rsidP="002B7273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B7273">
        <w:rPr>
          <w:rFonts w:ascii="Times New Roman" w:eastAsia="Calibri" w:hAnsi="Times New Roman" w:cs="Times New Roman"/>
          <w:sz w:val="24"/>
          <w:szCs w:val="24"/>
        </w:rPr>
        <w:t>6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>. Разматрање Предлога закона о потврђивању Уговора између Владе Републике Србије и Владе Републике Сингапур о отклањању двоструког опорезивања у односу на порезе на доходак и спречавању пореске евазије и избегавања, који је поднела Влада (број 011-983/21 од 4. јуна 2021. године).</w:t>
      </w:r>
    </w:p>
    <w:p w:rsidR="00BC3D74" w:rsidRPr="00E8252F" w:rsidRDefault="00BC3D74" w:rsidP="002B7273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C3D74" w:rsidRPr="006B447A" w:rsidRDefault="00BC3D74" w:rsidP="00BC3D74">
      <w:pPr>
        <w:spacing w:after="6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Пре него што је почело одлучивање по тачкама дневног реда, Одбор је једногласно</w:t>
      </w:r>
    </w:p>
    <w:p w:rsidR="00BC3D74" w:rsidRPr="006B447A" w:rsidRDefault="00BC3D74" w:rsidP="00BC3D74">
      <w:pPr>
        <w:spacing w:after="6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( 13 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>гласова за ) усвојио записник 43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. седнице Одбора.</w:t>
      </w:r>
    </w:p>
    <w:p w:rsidR="00BC3D74" w:rsidRPr="006B447A" w:rsidRDefault="00BC3D74" w:rsidP="00BC3D74">
      <w:pPr>
        <w:spacing w:after="6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2B7273" w:rsidRDefault="00BC3D74" w:rsidP="00BC3D74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B7273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закона о студентском организовању, који је поднела Влада (број 011-974/21 од 4. јуна 2021. године), у начелу</w:t>
      </w:r>
    </w:p>
    <w:p w:rsidR="006A6622" w:rsidRPr="006A6622" w:rsidRDefault="006A6622" w:rsidP="006A662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дискусији су учествовали Бранко Ружић, министар и Маријана Дукић Мијатовић, државни секретар.</w:t>
      </w:r>
    </w:p>
    <w:p w:rsidR="002B7273" w:rsidRPr="002B7273" w:rsidRDefault="002B7273" w:rsidP="002B727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7273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2B7273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2B72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2B7273">
        <w:rPr>
          <w:rFonts w:ascii="Times New Roman" w:hAnsi="Times New Roman"/>
          <w:sz w:val="24"/>
          <w:szCs w:val="24"/>
          <w:lang w:val="sr-Cyrl-RS"/>
        </w:rPr>
        <w:t>Предлог закона о студентском организовању</w:t>
      </w:r>
      <w:r w:rsidRPr="002B7273">
        <w:rPr>
          <w:rFonts w:ascii="Times New Roman" w:hAnsi="Times New Roman"/>
          <w:sz w:val="24"/>
          <w:szCs w:val="24"/>
        </w:rPr>
        <w:t>,</w:t>
      </w:r>
      <w:r w:rsidRPr="002B7273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2B7273">
        <w:rPr>
          <w:rFonts w:ascii="Times New Roman" w:hAnsi="Times New Roman"/>
          <w:sz w:val="24"/>
          <w:szCs w:val="24"/>
          <w:lang w:val="sr-Cyrl-CS"/>
        </w:rPr>
        <w:t>.</w:t>
      </w:r>
    </w:p>
    <w:p w:rsidR="00BC3D74" w:rsidRPr="006B447A" w:rsidRDefault="00BC3D74" w:rsidP="00BC3D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hAnsi="Times New Roman" w:cs="Times New Roman"/>
          <w:sz w:val="24"/>
          <w:szCs w:val="24"/>
          <w:lang w:val="sr-Cyrl-RS"/>
        </w:rPr>
        <w:tab/>
        <w:t>Одбор</w:t>
      </w:r>
      <w:r w:rsidR="002B7273">
        <w:rPr>
          <w:rFonts w:ascii="Times New Roman" w:hAnsi="Times New Roman" w:cs="Times New Roman"/>
          <w:sz w:val="24"/>
          <w:szCs w:val="24"/>
          <w:lang w:val="sr-Cyrl-RS"/>
        </w:rPr>
        <w:t xml:space="preserve"> је одлуку донео већином гласова  (12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</w:t>
      </w:r>
      <w:r w:rsidR="002B7273">
        <w:rPr>
          <w:rFonts w:ascii="Times New Roman" w:hAnsi="Times New Roman" w:cs="Times New Roman"/>
          <w:sz w:val="24"/>
          <w:szCs w:val="24"/>
          <w:lang w:val="sr-Cyrl-RS"/>
        </w:rPr>
        <w:t>, 2 није гласало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C3D74" w:rsidRPr="006B447A" w:rsidRDefault="00BC3D74" w:rsidP="00BC3D7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47A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BC3D74" w:rsidRDefault="00BC3D74" w:rsidP="006A6622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6B447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Друга тачка дневног реда: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високом образовању, који је поднела Влада (број 011-975/21 од 4. јуна 2021. године), у начелу</w:t>
      </w:r>
    </w:p>
    <w:p w:rsidR="006A6622" w:rsidRPr="006A6622" w:rsidRDefault="006A6622" w:rsidP="006A662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 дискусији је учествовао Тома Фила, члан Одбора.</w:t>
      </w:r>
    </w:p>
    <w:p w:rsidR="006A6622" w:rsidRDefault="006A6622" w:rsidP="006A662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6622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6A6622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6A662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6A6622">
        <w:rPr>
          <w:rFonts w:ascii="Times New Roman" w:hAnsi="Times New Roman"/>
          <w:sz w:val="24"/>
          <w:szCs w:val="24"/>
          <w:lang w:val="sr-Cyrl-RS"/>
        </w:rPr>
        <w:t>Предлог закона о изменама и допунама Закона о високом образовању</w:t>
      </w:r>
      <w:r w:rsidRPr="006A6622">
        <w:rPr>
          <w:rFonts w:ascii="Times New Roman" w:hAnsi="Times New Roman"/>
          <w:sz w:val="24"/>
          <w:szCs w:val="24"/>
        </w:rPr>
        <w:t>,</w:t>
      </w:r>
      <w:r w:rsidRPr="006A6622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6A6622">
        <w:rPr>
          <w:rFonts w:ascii="Times New Roman" w:hAnsi="Times New Roman"/>
          <w:sz w:val="24"/>
          <w:szCs w:val="24"/>
          <w:lang w:val="sr-Cyrl-CS"/>
        </w:rPr>
        <w:t>.</w:t>
      </w:r>
    </w:p>
    <w:p w:rsidR="006A6622" w:rsidRPr="006A6622" w:rsidRDefault="006A6622" w:rsidP="006A662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Одбор је одлуку донео једногласно (14 гласова за).</w:t>
      </w:r>
    </w:p>
    <w:p w:rsidR="006A6622" w:rsidRDefault="006A6622" w:rsidP="006A662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6622">
        <w:rPr>
          <w:rFonts w:ascii="Times New Roman" w:hAnsi="Times New Roman"/>
          <w:sz w:val="24"/>
          <w:szCs w:val="24"/>
          <w:lang w:val="sr-Cyrl-CS"/>
        </w:rPr>
        <w:lastRenderedPageBreak/>
        <w:t xml:space="preserve">За известиоца Одбора на седници Народне скупштине одређен је </w:t>
      </w:r>
      <w:r w:rsidRPr="006A6622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6A6622">
        <w:rPr>
          <w:rFonts w:ascii="Times New Roman" w:hAnsi="Times New Roman"/>
          <w:sz w:val="24"/>
          <w:szCs w:val="24"/>
          <w:lang w:val="sr-Cyrl-CS"/>
        </w:rPr>
        <w:t>.</w:t>
      </w:r>
    </w:p>
    <w:p w:rsidR="006A6622" w:rsidRDefault="006A6622" w:rsidP="006A662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A6622" w:rsidRDefault="006A6622" w:rsidP="006A662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Трећа тачка дневног реда. 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закона о уређењу тржишта пољопривредних производа, који је поднела Влада (број 011-985/21 од 4. јуна 2021. године), у начелу</w:t>
      </w:r>
    </w:p>
    <w:p w:rsidR="006A6622" w:rsidRDefault="006A6622" w:rsidP="006A662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 дискусији је учествовала Јелена Благојевић, државни секретар у Министарству пољопривреде, шумарства и водопривреде.</w:t>
      </w:r>
    </w:p>
    <w:p w:rsidR="006A6622" w:rsidRDefault="006A6622" w:rsidP="006A662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6622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6A6622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6A662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6A6622">
        <w:rPr>
          <w:rFonts w:ascii="Times New Roman" w:hAnsi="Times New Roman"/>
          <w:sz w:val="24"/>
          <w:szCs w:val="24"/>
          <w:lang w:val="sr-Cyrl-RS"/>
        </w:rPr>
        <w:t>Предлог закона о уређењу тржишта пољопривредних производа</w:t>
      </w:r>
      <w:r w:rsidRPr="006A6622">
        <w:rPr>
          <w:rFonts w:ascii="Times New Roman" w:hAnsi="Times New Roman"/>
          <w:sz w:val="24"/>
          <w:szCs w:val="24"/>
        </w:rPr>
        <w:t>,</w:t>
      </w:r>
      <w:r w:rsidRPr="006A6622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6A6622">
        <w:rPr>
          <w:rFonts w:ascii="Times New Roman" w:hAnsi="Times New Roman"/>
          <w:sz w:val="24"/>
          <w:szCs w:val="24"/>
          <w:lang w:val="sr-Cyrl-CS"/>
        </w:rPr>
        <w:t>.</w:t>
      </w:r>
    </w:p>
    <w:p w:rsidR="006A6622" w:rsidRPr="006A6622" w:rsidRDefault="006A6622" w:rsidP="006A662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Одбор је одлуку донео већином гласова (13 гласова за, 1 није гласао).</w:t>
      </w:r>
    </w:p>
    <w:p w:rsidR="006A6622" w:rsidRDefault="006A6622" w:rsidP="006A662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6622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6A6622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6A6622">
        <w:rPr>
          <w:rFonts w:ascii="Times New Roman" w:hAnsi="Times New Roman"/>
          <w:sz w:val="24"/>
          <w:szCs w:val="24"/>
          <w:lang w:val="sr-Cyrl-CS"/>
        </w:rPr>
        <w:t>.</w:t>
      </w:r>
    </w:p>
    <w:p w:rsidR="006A6622" w:rsidRDefault="006A6622" w:rsidP="006A662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A6622" w:rsidRDefault="006A6622" w:rsidP="006A662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Четврта тачка дневног реда. 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закона о метрологији (број 011-984/21 од 4. јуна 20121. године)</w:t>
      </w:r>
    </w:p>
    <w:p w:rsidR="006A6622" w:rsidRDefault="006A6622" w:rsidP="006A662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6622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6A6622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6A662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6A6622">
        <w:rPr>
          <w:rFonts w:ascii="Times New Roman" w:hAnsi="Times New Roman"/>
          <w:sz w:val="24"/>
          <w:szCs w:val="24"/>
          <w:lang w:val="sr-Cyrl-RS"/>
        </w:rPr>
        <w:t>Предлог закона о метрологији</w:t>
      </w:r>
      <w:r w:rsidRPr="006A6622">
        <w:rPr>
          <w:rFonts w:ascii="Times New Roman" w:hAnsi="Times New Roman"/>
          <w:sz w:val="24"/>
          <w:szCs w:val="24"/>
        </w:rPr>
        <w:t>,</w:t>
      </w:r>
      <w:r w:rsidRPr="006A6622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6A6622">
        <w:rPr>
          <w:rFonts w:ascii="Times New Roman" w:hAnsi="Times New Roman"/>
          <w:sz w:val="24"/>
          <w:szCs w:val="24"/>
          <w:lang w:val="sr-Cyrl-CS"/>
        </w:rPr>
        <w:t>.</w:t>
      </w:r>
    </w:p>
    <w:p w:rsidR="006A6622" w:rsidRPr="006A6622" w:rsidRDefault="006A6622" w:rsidP="006A662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Одбор је одлуку донео већином гласова (13 гласова за, 1 није гласао).</w:t>
      </w:r>
    </w:p>
    <w:p w:rsidR="006A6622" w:rsidRDefault="006A6622" w:rsidP="006A662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6622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6A6622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6A6622">
        <w:rPr>
          <w:rFonts w:ascii="Times New Roman" w:hAnsi="Times New Roman"/>
          <w:sz w:val="24"/>
          <w:szCs w:val="24"/>
          <w:lang w:val="sr-Cyrl-CS"/>
        </w:rPr>
        <w:t>.</w:t>
      </w:r>
    </w:p>
    <w:p w:rsidR="006A6622" w:rsidRDefault="006A6622" w:rsidP="006A662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A6622" w:rsidRDefault="006A6622" w:rsidP="006A662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Пета тачка дневног реда. 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финансијској подршци породици са децом, који је поднела Влада (број 011-977/21 од 4. јуна 2021. године), у начелу</w:t>
      </w:r>
    </w:p>
    <w:p w:rsidR="006A6622" w:rsidRDefault="006A6622" w:rsidP="006A662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 дискусији је учествовала Александра Чамагић, помоћник министра за бригу о породици и демографију.</w:t>
      </w:r>
    </w:p>
    <w:p w:rsidR="006A6622" w:rsidRDefault="006A6622" w:rsidP="006A662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6622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6A6622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6A662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6A6622">
        <w:rPr>
          <w:rFonts w:ascii="Times New Roman" w:hAnsi="Times New Roman"/>
          <w:sz w:val="24"/>
          <w:szCs w:val="24"/>
          <w:lang w:val="sr-Cyrl-RS"/>
        </w:rPr>
        <w:t>Предлог закона о изменама и допунама Закона о финансијској подршци породици са децом</w:t>
      </w:r>
      <w:r w:rsidRPr="006A6622">
        <w:rPr>
          <w:rFonts w:ascii="Times New Roman" w:hAnsi="Times New Roman"/>
          <w:sz w:val="24"/>
          <w:szCs w:val="24"/>
        </w:rPr>
        <w:t>,</w:t>
      </w:r>
      <w:r w:rsidRPr="006A6622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6A6622">
        <w:rPr>
          <w:rFonts w:ascii="Times New Roman" w:hAnsi="Times New Roman"/>
          <w:sz w:val="24"/>
          <w:szCs w:val="24"/>
          <w:lang w:val="sr-Cyrl-CS"/>
        </w:rPr>
        <w:t>.</w:t>
      </w:r>
    </w:p>
    <w:p w:rsidR="006A6622" w:rsidRPr="006A6622" w:rsidRDefault="006A6622" w:rsidP="006A662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Одбор је одлуку донео једногласно (14 гласова за).</w:t>
      </w:r>
    </w:p>
    <w:p w:rsidR="006A6622" w:rsidRDefault="006A6622" w:rsidP="006A662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6622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6A6622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6A6622">
        <w:rPr>
          <w:rFonts w:ascii="Times New Roman" w:hAnsi="Times New Roman"/>
          <w:sz w:val="24"/>
          <w:szCs w:val="24"/>
          <w:lang w:val="sr-Cyrl-CS"/>
        </w:rPr>
        <w:t>.</w:t>
      </w:r>
    </w:p>
    <w:p w:rsidR="006A6622" w:rsidRDefault="006A6622" w:rsidP="006A662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A6622" w:rsidRDefault="006A6622" w:rsidP="006A662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Шеста тачка дневног реда. 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Предлога закона о потврђивању Уговора између Владе Републике Србије и Владе Републике Сингапур о отклањању двоструког 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опорезивања у односу на порезе на доходак и спречавању пореске евазије и избегавања, који је поднела Влада (број 011-983/21 од 4. јуна 2021. године)</w:t>
      </w:r>
    </w:p>
    <w:p w:rsidR="006A6622" w:rsidRDefault="006A6622" w:rsidP="006A662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6622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6A6622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6A662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6A6622">
        <w:rPr>
          <w:rFonts w:ascii="Times New Roman" w:hAnsi="Times New Roman"/>
          <w:sz w:val="24"/>
          <w:szCs w:val="24"/>
          <w:lang w:val="sr-Cyrl-RS"/>
        </w:rPr>
        <w:t>Предлог закона о потврђивању Уговора између Владе Републике Србије и Владе Републике Сингапур о отклањању двоструког опорезивања у односу на порезе на доходак и спречавању пореске евазије и избегавања</w:t>
      </w:r>
      <w:r w:rsidRPr="006A6622">
        <w:rPr>
          <w:rFonts w:ascii="Times New Roman" w:hAnsi="Times New Roman"/>
          <w:sz w:val="24"/>
          <w:szCs w:val="24"/>
        </w:rPr>
        <w:t>,</w:t>
      </w:r>
      <w:r w:rsidRPr="006A6622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6A6622">
        <w:rPr>
          <w:rFonts w:ascii="Times New Roman" w:hAnsi="Times New Roman"/>
          <w:sz w:val="24"/>
          <w:szCs w:val="24"/>
          <w:lang w:val="sr-Cyrl-CS"/>
        </w:rPr>
        <w:t>.</w:t>
      </w:r>
    </w:p>
    <w:p w:rsidR="00A96E9D" w:rsidRPr="006A6622" w:rsidRDefault="00A96E9D" w:rsidP="00A96E9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Одбор је одлуку донео једногласно (14 гласова за).</w:t>
      </w:r>
    </w:p>
    <w:p w:rsidR="006A6622" w:rsidRPr="00A96E9D" w:rsidRDefault="006A6622" w:rsidP="00A96E9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A6622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6A6622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6A6622">
        <w:rPr>
          <w:rFonts w:ascii="Times New Roman" w:hAnsi="Times New Roman"/>
          <w:sz w:val="24"/>
          <w:szCs w:val="24"/>
          <w:lang w:val="sr-Cyrl-CS"/>
        </w:rPr>
        <w:t>.</w:t>
      </w:r>
    </w:p>
    <w:p w:rsidR="00BC3D74" w:rsidRPr="006B447A" w:rsidRDefault="00BC3D74" w:rsidP="00BC3D74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6B447A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6B447A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A96E9D">
        <w:rPr>
          <w:rFonts w:ascii="Times New Roman" w:eastAsia="Times New Roman" w:hAnsi="Times New Roman" w:cs="Times New Roman"/>
          <w:sz w:val="24"/>
          <w:szCs w:val="24"/>
          <w:lang w:val="sr-Cyrl-RS"/>
        </w:rPr>
        <w:t>13, 00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A57075" w:rsidRDefault="00BC3D74" w:rsidP="00A5707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</w:t>
      </w:r>
    </w:p>
    <w:p w:rsidR="00BC3D74" w:rsidRPr="006B447A" w:rsidRDefault="00BC3D74" w:rsidP="00A5707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</w:p>
    <w:p w:rsidR="00BC3D74" w:rsidRPr="006B447A" w:rsidRDefault="00BC3D74" w:rsidP="00BC3D74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BC3D74" w:rsidRPr="006B447A" w:rsidRDefault="00BC3D74" w:rsidP="00BC3D7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</w:t>
      </w:r>
      <w:r w:rsidRPr="006B447A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ПРЕДСЕДНИК</w:t>
      </w:r>
    </w:p>
    <w:p w:rsidR="00BC3D74" w:rsidRPr="006B447A" w:rsidRDefault="00BC3D74" w:rsidP="00BC3D7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C3D74" w:rsidRPr="006B447A" w:rsidRDefault="00BC3D74" w:rsidP="00BC3D7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           Јелена Жарић Ковачевић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BC3D74" w:rsidRPr="006B447A" w:rsidRDefault="00BC3D74" w:rsidP="00BC3D7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BC3D74" w:rsidRPr="006B447A" w:rsidRDefault="00BC3D74" w:rsidP="00BC3D74">
      <w:pPr>
        <w:rPr>
          <w:rFonts w:ascii="Times New Roman" w:hAnsi="Times New Roman" w:cs="Times New Roman"/>
          <w:sz w:val="24"/>
          <w:szCs w:val="24"/>
        </w:rPr>
      </w:pPr>
    </w:p>
    <w:p w:rsidR="00103355" w:rsidRDefault="00103355"/>
    <w:sectPr w:rsidR="00103355" w:rsidSect="005D1DB1">
      <w:foot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57075">
      <w:pPr>
        <w:spacing w:after="0" w:line="240" w:lineRule="auto"/>
      </w:pPr>
      <w:r>
        <w:separator/>
      </w:r>
    </w:p>
  </w:endnote>
  <w:endnote w:type="continuationSeparator" w:id="0">
    <w:p w:rsidR="00000000" w:rsidRDefault="00A5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3F6665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A57075">
          <w:rPr>
            <w:rFonts w:ascii="Times New Roman" w:hAnsi="Times New Roman" w:cs="Times New Roman"/>
            <w:noProof/>
          </w:rPr>
          <w:t>4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A570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57075">
      <w:pPr>
        <w:spacing w:after="0" w:line="240" w:lineRule="auto"/>
      </w:pPr>
      <w:r>
        <w:separator/>
      </w:r>
    </w:p>
  </w:footnote>
  <w:footnote w:type="continuationSeparator" w:id="0">
    <w:p w:rsidR="00000000" w:rsidRDefault="00A57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66B2"/>
    <w:multiLevelType w:val="hybridMultilevel"/>
    <w:tmpl w:val="C31CAE82"/>
    <w:lvl w:ilvl="0" w:tplc="E8F0D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74"/>
    <w:rsid w:val="00103355"/>
    <w:rsid w:val="002B7273"/>
    <w:rsid w:val="003F6665"/>
    <w:rsid w:val="006A6622"/>
    <w:rsid w:val="009636A1"/>
    <w:rsid w:val="00A57075"/>
    <w:rsid w:val="00A96E9D"/>
    <w:rsid w:val="00BC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C3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D74"/>
  </w:style>
  <w:style w:type="paragraph" w:styleId="NoSpacing">
    <w:name w:val="No Spacing"/>
    <w:uiPriority w:val="1"/>
    <w:qFormat/>
    <w:rsid w:val="00BC3D74"/>
    <w:pPr>
      <w:spacing w:after="0" w:line="240" w:lineRule="auto"/>
    </w:pPr>
  </w:style>
  <w:style w:type="character" w:customStyle="1" w:styleId="FontStyle38">
    <w:name w:val="Font Style38"/>
    <w:basedOn w:val="DefaultParagraphFont"/>
    <w:uiPriority w:val="99"/>
    <w:rsid w:val="00BC3D74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5">
    <w:name w:val="Style5"/>
    <w:basedOn w:val="Normal"/>
    <w:uiPriority w:val="99"/>
    <w:rsid w:val="00BC3D74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C3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D74"/>
  </w:style>
  <w:style w:type="paragraph" w:styleId="NoSpacing">
    <w:name w:val="No Spacing"/>
    <w:uiPriority w:val="1"/>
    <w:qFormat/>
    <w:rsid w:val="00BC3D74"/>
    <w:pPr>
      <w:spacing w:after="0" w:line="240" w:lineRule="auto"/>
    </w:pPr>
  </w:style>
  <w:style w:type="character" w:customStyle="1" w:styleId="FontStyle38">
    <w:name w:val="Font Style38"/>
    <w:basedOn w:val="DefaultParagraphFont"/>
    <w:uiPriority w:val="99"/>
    <w:rsid w:val="00BC3D74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5">
    <w:name w:val="Style5"/>
    <w:basedOn w:val="Normal"/>
    <w:uiPriority w:val="99"/>
    <w:rsid w:val="00BC3D74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45C12-7759-4D73-BF5A-ED4F7784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3</cp:revision>
  <cp:lastPrinted>2021-06-28T07:36:00Z</cp:lastPrinted>
  <dcterms:created xsi:type="dcterms:W3CDTF">2021-06-22T07:16:00Z</dcterms:created>
  <dcterms:modified xsi:type="dcterms:W3CDTF">2021-06-28T07:36:00Z</dcterms:modified>
</cp:coreProperties>
</file>